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FD22D">
      <w:pPr>
        <w:spacing w:line="220" w:lineRule="atLeas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李鸿章故居陈列馆游客咨询服务区装饰装修项目</w:t>
      </w:r>
    </w:p>
    <w:p w14:paraId="485CB47B">
      <w:pPr>
        <w:spacing w:line="22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报价函</w:t>
      </w:r>
    </w:p>
    <w:p w14:paraId="656DB093">
      <w:pPr>
        <w:spacing w:line="430" w:lineRule="exact"/>
        <w:rPr>
          <w:rFonts w:ascii="仿宋_GB2312" w:hAnsi="Calibri" w:eastAsia="仿宋_GB2312" w:cs="Times New Roman"/>
          <w:kern w:val="2"/>
          <w:sz w:val="32"/>
          <w:szCs w:val="32"/>
        </w:rPr>
      </w:pPr>
    </w:p>
    <w:p w14:paraId="14B948DF">
      <w:pPr>
        <w:spacing w:line="430" w:lineRule="exact"/>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致：合肥市李鸿章故居陈列馆</w:t>
      </w:r>
    </w:p>
    <w:p w14:paraId="56927BDD">
      <w:pPr>
        <w:spacing w:after="0" w:line="360" w:lineRule="auto"/>
        <w:ind w:firstLine="630"/>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根据贵馆发布</w:t>
      </w:r>
      <w:r>
        <w:rPr>
          <w:rFonts w:hint="eastAsia" w:ascii="仿宋_GB2312" w:hAnsi="Calibri" w:eastAsia="仿宋_GB2312" w:cs="Times New Roman"/>
          <w:kern w:val="2"/>
          <w:sz w:val="30"/>
          <w:szCs w:val="30"/>
          <w:lang w:eastAsia="zh-CN"/>
        </w:rPr>
        <w:t>李鸿章故居陈列馆游客咨询服务区装饰装修项目</w:t>
      </w:r>
      <w:r>
        <w:rPr>
          <w:rFonts w:hint="eastAsia" w:ascii="仿宋_GB2312" w:hAnsi="Calibri" w:eastAsia="仿宋_GB2312" w:cs="Times New Roman"/>
          <w:kern w:val="2"/>
          <w:sz w:val="30"/>
          <w:szCs w:val="30"/>
        </w:rPr>
        <w:t>询价公告，我公司现对该项目进行报价。</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6906"/>
      </w:tblGrid>
      <w:tr w14:paraId="31BD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48" w:type="pct"/>
            <w:vAlign w:val="center"/>
          </w:tcPr>
          <w:p w14:paraId="796F040B">
            <w:pPr>
              <w:spacing w:after="0" w:line="360" w:lineRule="auto"/>
              <w:jc w:val="center"/>
              <w:rPr>
                <w:rFonts w:ascii="仿宋_GB2312" w:hAnsi="Calibri" w:eastAsia="仿宋_GB2312" w:cs="Times New Roman"/>
                <w:kern w:val="2"/>
                <w:sz w:val="30"/>
                <w:szCs w:val="30"/>
                <w:vertAlign w:val="baseline"/>
              </w:rPr>
            </w:pPr>
            <w:r>
              <w:rPr>
                <w:rFonts w:hint="eastAsia" w:ascii="仿宋_GB2312" w:hAnsi="Calibri" w:eastAsia="仿宋_GB2312" w:cs="Times New Roman"/>
                <w:kern w:val="2"/>
                <w:sz w:val="30"/>
                <w:szCs w:val="30"/>
              </w:rPr>
              <w:t>报价范围</w:t>
            </w:r>
          </w:p>
        </w:tc>
        <w:tc>
          <w:tcPr>
            <w:tcW w:w="4051" w:type="pct"/>
            <w:vAlign w:val="center"/>
          </w:tcPr>
          <w:p w14:paraId="5699A446">
            <w:pPr>
              <w:spacing w:after="0" w:line="360" w:lineRule="auto"/>
              <w:jc w:val="center"/>
              <w:rPr>
                <w:rFonts w:ascii="仿宋_GB2312" w:hAnsi="Calibri" w:eastAsia="仿宋_GB2312" w:cs="Times New Roman"/>
                <w:kern w:val="2"/>
                <w:sz w:val="30"/>
                <w:szCs w:val="30"/>
                <w:vertAlign w:val="baseline"/>
              </w:rPr>
            </w:pPr>
            <w:r>
              <w:rPr>
                <w:rFonts w:hint="eastAsia" w:ascii="仿宋_GB2312" w:hAnsi="Calibri" w:eastAsia="仿宋_GB2312" w:cs="Times New Roman"/>
                <w:kern w:val="2"/>
                <w:sz w:val="30"/>
                <w:szCs w:val="30"/>
              </w:rPr>
              <w:t>全部（详见备注说明）</w:t>
            </w:r>
          </w:p>
        </w:tc>
      </w:tr>
      <w:tr w14:paraId="19E0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948" w:type="pct"/>
            <w:vAlign w:val="center"/>
          </w:tcPr>
          <w:p w14:paraId="4846DF4A">
            <w:pPr>
              <w:spacing w:after="0" w:line="360" w:lineRule="auto"/>
              <w:jc w:val="center"/>
              <w:rPr>
                <w:rFonts w:ascii="仿宋_GB2312" w:hAnsi="Calibri" w:eastAsia="仿宋_GB2312" w:cs="Times New Roman"/>
                <w:kern w:val="2"/>
                <w:sz w:val="30"/>
                <w:szCs w:val="30"/>
                <w:vertAlign w:val="baseline"/>
              </w:rPr>
            </w:pPr>
            <w:r>
              <w:rPr>
                <w:rFonts w:hint="eastAsia" w:ascii="仿宋_GB2312" w:hAnsi="Calibri" w:eastAsia="仿宋_GB2312" w:cs="Times New Roman"/>
                <w:kern w:val="2"/>
                <w:sz w:val="30"/>
                <w:szCs w:val="30"/>
              </w:rPr>
              <w:t>报价</w:t>
            </w:r>
          </w:p>
        </w:tc>
        <w:tc>
          <w:tcPr>
            <w:tcW w:w="4051" w:type="pct"/>
            <w:vAlign w:val="center"/>
          </w:tcPr>
          <w:p w14:paraId="4DB386A1">
            <w:pPr>
              <w:spacing w:after="0" w:line="360" w:lineRule="auto"/>
              <w:jc w:val="both"/>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分项报价：</w:t>
            </w:r>
          </w:p>
          <w:p w14:paraId="7CD6DD72">
            <w:pPr>
              <w:spacing w:after="0" w:line="360" w:lineRule="auto"/>
              <w:jc w:val="both"/>
              <w:rPr>
                <w:rFonts w:hint="eastAsia" w:ascii="仿宋_GB2312" w:hAnsi="仿宋_GB2312" w:eastAsia="仿宋_GB2312" w:cs="仿宋_GB2312"/>
                <w:bCs/>
                <w:sz w:val="30"/>
                <w:szCs w:val="30"/>
                <w:u w:val="single"/>
                <w:lang w:eastAsia="zh-CN"/>
              </w:rPr>
            </w:pPr>
            <w:r>
              <w:rPr>
                <w:rFonts w:hint="eastAsia" w:ascii="仿宋_GB2312" w:hAnsi="仿宋_GB2312" w:eastAsia="仿宋_GB2312" w:cs="仿宋_GB2312"/>
                <w:bCs/>
                <w:sz w:val="30"/>
                <w:szCs w:val="30"/>
                <w:lang w:val="en-US" w:eastAsia="zh-CN"/>
              </w:rPr>
              <w:t>1、背景墙（2处）</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none"/>
                <w:lang w:eastAsia="zh-CN"/>
              </w:rPr>
              <w:t>元</w:t>
            </w:r>
          </w:p>
          <w:p w14:paraId="13571144">
            <w:pPr>
              <w:spacing w:after="0" w:line="360" w:lineRule="auto"/>
              <w:jc w:val="both"/>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2、总服务台用桌（2张）</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none"/>
                <w:lang w:eastAsia="zh-CN"/>
              </w:rPr>
              <w:t>元</w:t>
            </w:r>
          </w:p>
          <w:p w14:paraId="1E257155">
            <w:pPr>
              <w:spacing w:after="0" w:line="360" w:lineRule="auto"/>
              <w:jc w:val="both"/>
              <w:rPr>
                <w:rFonts w:hint="eastAsia" w:ascii="仿宋_GB2312" w:hAnsi="仿宋_GB2312" w:eastAsia="仿宋_GB2312" w:cs="仿宋_GB2312"/>
                <w:bCs/>
                <w:sz w:val="30"/>
                <w:szCs w:val="30"/>
                <w:u w:val="none"/>
                <w:lang w:eastAsia="zh-CN"/>
              </w:rPr>
            </w:pPr>
            <w:r>
              <w:rPr>
                <w:rFonts w:hint="eastAsia" w:ascii="仿宋_GB2312" w:hAnsi="仿宋_GB2312" w:eastAsia="仿宋_GB2312" w:cs="仿宋_GB2312"/>
                <w:bCs/>
                <w:sz w:val="30"/>
                <w:szCs w:val="30"/>
                <w:lang w:val="en-US" w:eastAsia="zh-CN"/>
              </w:rPr>
              <w:t>3、咨询台用桌（1张）</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none"/>
                <w:lang w:eastAsia="zh-CN"/>
              </w:rPr>
              <w:t>元</w:t>
            </w:r>
          </w:p>
          <w:p w14:paraId="305652F5">
            <w:pPr>
              <w:spacing w:after="0" w:line="360" w:lineRule="auto"/>
              <w:jc w:val="both"/>
              <w:rPr>
                <w:rFonts w:hint="default"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4、线路整理、荣誉墙安装等</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none"/>
                <w:lang w:eastAsia="zh-CN"/>
              </w:rPr>
              <w:t>元</w:t>
            </w:r>
          </w:p>
          <w:p w14:paraId="15D6A1CF">
            <w:pPr>
              <w:spacing w:after="0" w:line="360" w:lineRule="auto"/>
              <w:jc w:val="both"/>
              <w:rPr>
                <w:rFonts w:ascii="仿宋_GB2312" w:hAnsi="Calibri" w:eastAsia="仿宋_GB2312" w:cs="Times New Roman"/>
                <w:kern w:val="2"/>
                <w:sz w:val="30"/>
                <w:szCs w:val="30"/>
                <w:vertAlign w:val="baseline"/>
              </w:rPr>
            </w:pPr>
            <w:r>
              <w:rPr>
                <w:rFonts w:hint="eastAsia" w:ascii="仿宋_GB2312" w:hAnsi="仿宋_GB2312" w:eastAsia="仿宋_GB2312" w:cs="仿宋_GB2312"/>
                <w:bCs/>
                <w:sz w:val="30"/>
                <w:szCs w:val="30"/>
                <w:lang w:eastAsia="zh-CN"/>
              </w:rPr>
              <w:t>项目合计总价：</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none"/>
                <w:lang w:eastAsia="zh-CN"/>
              </w:rPr>
              <w:t>元</w:t>
            </w:r>
            <w:r>
              <w:rPr>
                <w:rFonts w:hint="eastAsia" w:ascii="仿宋_GB2312" w:hAnsi="仿宋_GB2312" w:eastAsia="仿宋_GB2312" w:cs="仿宋_GB2312"/>
                <w:kern w:val="2"/>
                <w:sz w:val="30"/>
                <w:szCs w:val="30"/>
                <w:u w:val="single"/>
                <w:lang w:val="en-US" w:eastAsia="zh-CN"/>
              </w:rPr>
              <w:t xml:space="preserve"> </w:t>
            </w:r>
            <w:r>
              <w:rPr>
                <w:rFonts w:hint="eastAsia" w:ascii="仿宋_GB2312" w:hAnsi="Calibri" w:eastAsia="仿宋_GB2312" w:cs="Times New Roman"/>
                <w:kern w:val="2"/>
                <w:sz w:val="30"/>
                <w:szCs w:val="30"/>
                <w:lang w:eastAsia="zh-CN"/>
              </w:rPr>
              <w:t xml:space="preserve">   </w:t>
            </w:r>
            <w:bookmarkStart w:id="0" w:name="_GoBack"/>
            <w:bookmarkEnd w:id="0"/>
            <w:r>
              <w:rPr>
                <w:rFonts w:hint="eastAsia" w:ascii="仿宋_GB2312" w:hAnsi="Calibri" w:eastAsia="仿宋_GB2312" w:cs="Times New Roman"/>
                <w:kern w:val="2"/>
                <w:sz w:val="30"/>
                <w:szCs w:val="30"/>
                <w:lang w:eastAsia="zh-CN"/>
              </w:rPr>
              <w:t xml:space="preserve">                 </w:t>
            </w:r>
            <w:r>
              <w:rPr>
                <w:rFonts w:hint="eastAsia" w:ascii="仿宋" w:hAnsi="仿宋" w:eastAsia="仿宋"/>
                <w:bCs/>
                <w:sz w:val="30"/>
                <w:szCs w:val="30"/>
                <w:u w:val="single"/>
              </w:rPr>
              <w:t xml:space="preserve">             </w:t>
            </w:r>
            <w:r>
              <w:rPr>
                <w:rFonts w:hint="eastAsia" w:ascii="仿宋_GB2312" w:hAnsi="Calibri" w:eastAsia="仿宋_GB2312" w:cs="Times New Roman"/>
                <w:kern w:val="2"/>
                <w:sz w:val="30"/>
                <w:szCs w:val="30"/>
                <w:u w:val="single"/>
                <w:lang w:val="en-US" w:eastAsia="zh-CN"/>
              </w:rPr>
              <w:t xml:space="preserve">                 </w:t>
            </w:r>
          </w:p>
        </w:tc>
      </w:tr>
      <w:tr w14:paraId="4C28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vAlign w:val="center"/>
          </w:tcPr>
          <w:p w14:paraId="2A52A55B">
            <w:pPr>
              <w:spacing w:after="0" w:line="360" w:lineRule="auto"/>
              <w:jc w:val="center"/>
              <w:rPr>
                <w:rFonts w:ascii="仿宋_GB2312" w:hAnsi="Calibri" w:eastAsia="仿宋_GB2312" w:cs="Times New Roman"/>
                <w:kern w:val="2"/>
                <w:sz w:val="30"/>
                <w:szCs w:val="30"/>
                <w:vertAlign w:val="baseline"/>
              </w:rPr>
            </w:pPr>
            <w:r>
              <w:rPr>
                <w:rFonts w:hint="eastAsia" w:ascii="仿宋_GB2312" w:hAnsi="Calibri" w:eastAsia="仿宋_GB2312" w:cs="Times New Roman"/>
                <w:kern w:val="2"/>
                <w:sz w:val="30"/>
                <w:szCs w:val="30"/>
              </w:rPr>
              <w:t>质保及售后时间</w:t>
            </w:r>
          </w:p>
        </w:tc>
        <w:tc>
          <w:tcPr>
            <w:tcW w:w="4051" w:type="pct"/>
            <w:vAlign w:val="center"/>
          </w:tcPr>
          <w:p w14:paraId="443A6F27">
            <w:pPr>
              <w:spacing w:after="0" w:line="360" w:lineRule="auto"/>
              <w:jc w:val="both"/>
              <w:rPr>
                <w:rFonts w:ascii="仿宋_GB2312" w:hAnsi="Calibri" w:eastAsia="仿宋_GB2312" w:cs="Times New Roman"/>
                <w:kern w:val="2"/>
                <w:sz w:val="30"/>
                <w:szCs w:val="30"/>
                <w:vertAlign w:val="baseline"/>
              </w:rPr>
            </w:pPr>
            <w:r>
              <w:rPr>
                <w:rFonts w:hint="eastAsia" w:ascii="仿宋_GB2312" w:hAnsi="Calibri" w:eastAsia="仿宋_GB2312" w:cs="Times New Roman"/>
                <w:kern w:val="2"/>
                <w:sz w:val="30"/>
                <w:szCs w:val="30"/>
                <w:lang w:val="en-US" w:eastAsia="zh-CN"/>
              </w:rPr>
              <w:t>2</w:t>
            </w:r>
            <w:r>
              <w:rPr>
                <w:rFonts w:hint="eastAsia" w:ascii="仿宋_GB2312" w:hAnsi="Calibri" w:eastAsia="仿宋_GB2312" w:cs="Times New Roman"/>
                <w:kern w:val="2"/>
                <w:sz w:val="30"/>
                <w:szCs w:val="30"/>
              </w:rPr>
              <w:t>年</w:t>
            </w:r>
          </w:p>
        </w:tc>
      </w:tr>
      <w:tr w14:paraId="6B86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vAlign w:val="center"/>
          </w:tcPr>
          <w:p w14:paraId="6066494A">
            <w:pPr>
              <w:spacing w:after="0" w:line="360" w:lineRule="auto"/>
              <w:jc w:val="center"/>
              <w:rPr>
                <w:rFonts w:ascii="仿宋_GB2312" w:hAnsi="Calibri" w:eastAsia="仿宋_GB2312" w:cs="Times New Roman"/>
                <w:kern w:val="2"/>
                <w:sz w:val="30"/>
                <w:szCs w:val="30"/>
                <w:vertAlign w:val="baseline"/>
              </w:rPr>
            </w:pPr>
            <w:r>
              <w:rPr>
                <w:rFonts w:hint="eastAsia" w:ascii="仿宋_GB2312" w:hAnsi="仿宋" w:eastAsia="仿宋_GB2312"/>
                <w:sz w:val="30"/>
                <w:szCs w:val="30"/>
              </w:rPr>
              <w:t>备注说明</w:t>
            </w:r>
          </w:p>
        </w:tc>
        <w:tc>
          <w:tcPr>
            <w:tcW w:w="4051" w:type="pct"/>
            <w:vAlign w:val="top"/>
          </w:tcPr>
          <w:p w14:paraId="2B0A033D">
            <w:pPr>
              <w:spacing w:after="0" w:line="360" w:lineRule="auto"/>
              <w:rPr>
                <w:rFonts w:ascii="仿宋_GB2312" w:hAnsi="Calibri" w:eastAsia="仿宋_GB2312" w:cs="Times New Roman"/>
                <w:kern w:val="2"/>
                <w:sz w:val="30"/>
                <w:szCs w:val="30"/>
                <w:vertAlign w:val="baseline"/>
              </w:rPr>
            </w:pPr>
            <w:r>
              <w:rPr>
                <w:rFonts w:hint="eastAsia" w:ascii="仿宋_GB2312" w:eastAsia="仿宋_GB2312" w:hAnsiTheme="minorEastAsia" w:cstheme="minorEastAsia"/>
                <w:sz w:val="30"/>
                <w:szCs w:val="30"/>
              </w:rPr>
              <w:t>上述报价已包括该项目实施过程中的所有直接与间接成本及费用开支、税金、售后服务等。</w:t>
            </w:r>
          </w:p>
        </w:tc>
      </w:tr>
    </w:tbl>
    <w:p w14:paraId="55B2617D">
      <w:pPr>
        <w:spacing w:after="0" w:line="430" w:lineRule="exact"/>
        <w:ind w:firstLine="630"/>
        <w:rPr>
          <w:rFonts w:ascii="仿宋_GB2312" w:hAnsi="Calibri" w:eastAsia="仿宋_GB2312" w:cs="Times New Roman"/>
          <w:kern w:val="2"/>
          <w:sz w:val="30"/>
          <w:szCs w:val="30"/>
        </w:rPr>
      </w:pPr>
    </w:p>
    <w:p w14:paraId="43CA2EC8">
      <w:pPr>
        <w:wordWrap w:val="0"/>
        <w:spacing w:line="430" w:lineRule="exact"/>
        <w:ind w:right="320" w:firstLine="630"/>
        <w:jc w:val="right"/>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 xml:space="preserve">报价单位（盖章）：          </w:t>
      </w:r>
    </w:p>
    <w:p w14:paraId="53D174D9">
      <w:pPr>
        <w:wordWrap w:val="0"/>
        <w:spacing w:line="430" w:lineRule="exact"/>
        <w:ind w:firstLine="630"/>
        <w:jc w:val="center"/>
        <w:rPr>
          <w:rFonts w:ascii="仿宋_GB2312" w:hAnsi="Calibri" w:eastAsia="仿宋_GB2312" w:cs="Times New Roman"/>
          <w:kern w:val="2"/>
          <w:sz w:val="30"/>
          <w:szCs w:val="30"/>
        </w:rPr>
      </w:pPr>
      <w:r>
        <w:rPr>
          <w:rFonts w:hint="eastAsia" w:ascii="仿宋_GB2312" w:hAnsi="Calibri" w:eastAsia="仿宋_GB2312" w:cs="Times New Roman"/>
          <w:kern w:val="2"/>
          <w:sz w:val="30"/>
          <w:szCs w:val="30"/>
          <w:lang w:val="en-US" w:eastAsia="zh-CN"/>
        </w:rPr>
        <w:t xml:space="preserve">                           </w:t>
      </w:r>
      <w:r>
        <w:rPr>
          <w:rFonts w:hint="eastAsia" w:ascii="仿宋_GB2312" w:hAnsi="Calibri" w:eastAsia="仿宋_GB2312" w:cs="Times New Roman"/>
          <w:kern w:val="2"/>
          <w:sz w:val="30"/>
          <w:szCs w:val="30"/>
        </w:rPr>
        <w:t xml:space="preserve">报价人：            </w:t>
      </w:r>
    </w:p>
    <w:p w14:paraId="1ED18ECF">
      <w:pPr>
        <w:wordWrap w:val="0"/>
        <w:spacing w:line="430" w:lineRule="exact"/>
        <w:ind w:right="320" w:firstLine="630"/>
        <w:jc w:val="right"/>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 xml:space="preserve">联系电话：          </w:t>
      </w:r>
    </w:p>
    <w:p w14:paraId="7C9226D2">
      <w:pPr>
        <w:wordWrap w:val="0"/>
        <w:spacing w:line="430" w:lineRule="exact"/>
        <w:ind w:firstLine="630"/>
        <w:jc w:val="right"/>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 xml:space="preserve"> 年</w:t>
      </w:r>
      <w:r>
        <w:rPr>
          <w:rFonts w:hint="eastAsia" w:ascii="仿宋_GB2312" w:hAnsi="Calibri" w:eastAsia="仿宋_GB2312" w:cs="Times New Roman"/>
          <w:kern w:val="2"/>
          <w:sz w:val="30"/>
          <w:szCs w:val="30"/>
          <w:lang w:val="en-US" w:eastAsia="zh-CN"/>
        </w:rPr>
        <w:t xml:space="preserve"> </w:t>
      </w:r>
      <w:r>
        <w:rPr>
          <w:rFonts w:hint="eastAsia" w:ascii="仿宋_GB2312" w:hAnsi="Calibri" w:eastAsia="仿宋_GB2312" w:cs="Times New Roman"/>
          <w:kern w:val="2"/>
          <w:sz w:val="30"/>
          <w:szCs w:val="30"/>
        </w:rPr>
        <w:t xml:space="preserve">  月   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Nzk5OTIyZTFiMjhlODdkMDg2NTFjYzJkNjY2ZjUifQ=="/>
  </w:docVars>
  <w:rsids>
    <w:rsidRoot w:val="00D31D50"/>
    <w:rsid w:val="00151D5F"/>
    <w:rsid w:val="001A31EE"/>
    <w:rsid w:val="001C1441"/>
    <w:rsid w:val="001D5A07"/>
    <w:rsid w:val="001E4739"/>
    <w:rsid w:val="00203EF6"/>
    <w:rsid w:val="00224403"/>
    <w:rsid w:val="00286D8B"/>
    <w:rsid w:val="002E6C0E"/>
    <w:rsid w:val="002F4683"/>
    <w:rsid w:val="00323B43"/>
    <w:rsid w:val="003265DB"/>
    <w:rsid w:val="003D2E4A"/>
    <w:rsid w:val="003D37D8"/>
    <w:rsid w:val="00426133"/>
    <w:rsid w:val="004358AB"/>
    <w:rsid w:val="00470937"/>
    <w:rsid w:val="004C3E8A"/>
    <w:rsid w:val="0052294A"/>
    <w:rsid w:val="0052713A"/>
    <w:rsid w:val="005D212D"/>
    <w:rsid w:val="006E7EF1"/>
    <w:rsid w:val="00707219"/>
    <w:rsid w:val="00764993"/>
    <w:rsid w:val="00765BE2"/>
    <w:rsid w:val="007C163A"/>
    <w:rsid w:val="00813A7E"/>
    <w:rsid w:val="00895A40"/>
    <w:rsid w:val="008B7726"/>
    <w:rsid w:val="009304E4"/>
    <w:rsid w:val="00962D4D"/>
    <w:rsid w:val="009C5E27"/>
    <w:rsid w:val="00A8050C"/>
    <w:rsid w:val="00A840A4"/>
    <w:rsid w:val="00AA7ABB"/>
    <w:rsid w:val="00C56EEB"/>
    <w:rsid w:val="00D31D50"/>
    <w:rsid w:val="00DA22F5"/>
    <w:rsid w:val="00E40BE2"/>
    <w:rsid w:val="00ED4CE7"/>
    <w:rsid w:val="00F52815"/>
    <w:rsid w:val="077E5D30"/>
    <w:rsid w:val="16853737"/>
    <w:rsid w:val="28120DEF"/>
    <w:rsid w:val="285745AB"/>
    <w:rsid w:val="2FD07907"/>
    <w:rsid w:val="45C5366A"/>
    <w:rsid w:val="71534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E93988-B5BA-46D2-B387-11CF49D9884C}">
  <ds:schemaRefs/>
</ds:datastoreItem>
</file>

<file path=docProps/app.xml><?xml version="1.0" encoding="utf-8"?>
<Properties xmlns="http://schemas.openxmlformats.org/officeDocument/2006/extended-properties" xmlns:vt="http://schemas.openxmlformats.org/officeDocument/2006/docPropsVTypes">
  <Template>Normal</Template>
  <Pages>1</Pages>
  <Words>237</Words>
  <Characters>237</Characters>
  <Lines>1</Lines>
  <Paragraphs>1</Paragraphs>
  <TotalTime>0</TotalTime>
  <ScaleCrop>false</ScaleCrop>
  <LinksUpToDate>false</LinksUpToDate>
  <CharactersWithSpaces>404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樊老师</cp:lastModifiedBy>
  <dcterms:modified xsi:type="dcterms:W3CDTF">2024-09-10T01:43:01Z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47A8541CFA894C1FB7E1C4681EFD9F4A_13</vt:lpwstr>
  </property>
</Properties>
</file>